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АДМИНИСТРАЦИЯ ГОРОДА ЧЕЛЯБИНСКА</w:t>
      </w:r>
      <w:r w:rsidRPr="00D25B10">
        <w:rPr>
          <w:color w:val="333333"/>
          <w:sz w:val="26"/>
          <w:szCs w:val="26"/>
        </w:rPr>
        <w:br/>
        <w:t>РАСПОРЯЖЕНИЕ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17.01.2022                                                                                                    № 286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О проведении межведомственных</w:t>
      </w:r>
      <w:r w:rsidRPr="00D25B10">
        <w:rPr>
          <w:color w:val="333333"/>
          <w:sz w:val="26"/>
          <w:szCs w:val="26"/>
        </w:rPr>
        <w:br/>
        <w:t>профилактических акций на территории</w:t>
      </w:r>
      <w:r w:rsidRPr="00D25B10">
        <w:rPr>
          <w:color w:val="333333"/>
          <w:sz w:val="26"/>
          <w:szCs w:val="26"/>
        </w:rPr>
        <w:br/>
        <w:t>города Челябинска в 2022 году</w:t>
      </w:r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</w:tabs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</w:t>
      </w:r>
      <w:proofErr w:type="gramStart"/>
      <w:r w:rsidRPr="00D25B10">
        <w:rPr>
          <w:color w:val="333333"/>
          <w:sz w:val="26"/>
          <w:szCs w:val="26"/>
        </w:rPr>
        <w:t>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предотвращения насилия и жестокого обращения с детьми, оказания помощи детям, находящимся в социально опасном положении, организации отдыха и занятости в летний период детей и подростков, находящихся в социально опасном положении, состоящих на профилактическом</w:t>
      </w:r>
      <w:proofErr w:type="gramEnd"/>
      <w:r w:rsidRPr="00D25B10">
        <w:rPr>
          <w:color w:val="333333"/>
          <w:sz w:val="26"/>
          <w:szCs w:val="26"/>
        </w:rPr>
        <w:t xml:space="preserve"> </w:t>
      </w:r>
      <w:proofErr w:type="gramStart"/>
      <w:r w:rsidRPr="00D25B10">
        <w:rPr>
          <w:color w:val="333333"/>
          <w:sz w:val="26"/>
          <w:szCs w:val="26"/>
        </w:rPr>
        <w:t>учете в органах внутренних дел и образовательных организациях,</w:t>
      </w:r>
      <w:r>
        <w:rPr>
          <w:color w:val="333333"/>
          <w:sz w:val="26"/>
          <w:szCs w:val="26"/>
        </w:rPr>
        <w:t xml:space="preserve"> </w:t>
      </w:r>
      <w:r w:rsidRPr="00D25B10">
        <w:rPr>
          <w:color w:val="333333"/>
          <w:sz w:val="26"/>
          <w:szCs w:val="26"/>
        </w:rPr>
        <w:t>профилактики распространения среди детей и молодежи культуры насилия и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педагогов, повышения правовой культуры несовершеннолетних, их родителей (законных представителей):</w:t>
      </w:r>
      <w:proofErr w:type="gramEnd"/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</w:tabs>
        <w:spacing w:before="0" w:beforeAutospacing="0" w:after="288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  </w:t>
      </w:r>
      <w:r w:rsidRPr="00D25B10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>.</w:t>
      </w:r>
      <w:r w:rsidRPr="00D25B10">
        <w:rPr>
          <w:color w:val="333333"/>
          <w:sz w:val="26"/>
          <w:szCs w:val="26"/>
        </w:rPr>
        <w:t xml:space="preserve"> Провести в 2022 году на территории города Челябинска следующие межведомственные профилактические акции (далее – акция):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1) «Дети улиц» – с 1 по 28 февраля;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2) «За здоровый образ жизни» – с 1 по 30 апреля;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3) «Безопасное окно» – с 3 по 31 мая;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4) «Подросток» – с 1 июня по 31 августа;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5) «Образование всем детям» – с 1 по 30 сентября;</w:t>
      </w:r>
    </w:p>
    <w:p w:rsidR="00D25B10" w:rsidRDefault="00D25B10" w:rsidP="00D25B10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6) «Я и закон» – с 1 по 30 ноября.</w:t>
      </w:r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</w:tabs>
        <w:spacing w:before="0" w:beforeAutospacing="0" w:after="288" w:afterAutospacing="0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</w:t>
      </w:r>
      <w:r>
        <w:rPr>
          <w:color w:val="333333"/>
          <w:sz w:val="26"/>
          <w:szCs w:val="26"/>
        </w:rPr>
        <w:t xml:space="preserve">  </w:t>
      </w:r>
      <w:r w:rsidRPr="00D25B10">
        <w:rPr>
          <w:color w:val="333333"/>
          <w:sz w:val="26"/>
          <w:szCs w:val="26"/>
        </w:rPr>
        <w:t xml:space="preserve"> 2. </w:t>
      </w:r>
      <w:proofErr w:type="gramStart"/>
      <w:r w:rsidRPr="00D25B10">
        <w:rPr>
          <w:color w:val="333333"/>
          <w:sz w:val="26"/>
          <w:szCs w:val="26"/>
        </w:rPr>
        <w:t>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Калита</w:t>
      </w:r>
      <w:proofErr w:type="spellEnd"/>
      <w:r w:rsidRPr="00D25B10">
        <w:rPr>
          <w:color w:val="333333"/>
          <w:sz w:val="26"/>
          <w:szCs w:val="26"/>
        </w:rPr>
        <w:t xml:space="preserve"> И. В.), комиссии по делам несовершеннолетних и защите их прав Курчатовского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Матыгин</w:t>
      </w:r>
      <w:proofErr w:type="spellEnd"/>
      <w:r w:rsidRPr="00D25B10">
        <w:rPr>
          <w:color w:val="333333"/>
          <w:sz w:val="26"/>
          <w:szCs w:val="26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Вартанова</w:t>
      </w:r>
      <w:proofErr w:type="spellEnd"/>
      <w:r w:rsidRPr="00D25B10">
        <w:rPr>
          <w:color w:val="333333"/>
          <w:sz w:val="26"/>
          <w:szCs w:val="26"/>
        </w:rPr>
        <w:t xml:space="preserve"> М. Б.), комиссии по</w:t>
      </w:r>
      <w:proofErr w:type="gramEnd"/>
      <w:r w:rsidRPr="00D25B10">
        <w:rPr>
          <w:color w:val="333333"/>
          <w:sz w:val="26"/>
          <w:szCs w:val="26"/>
        </w:rPr>
        <w:t xml:space="preserve"> </w:t>
      </w:r>
      <w:proofErr w:type="gramStart"/>
      <w:r w:rsidRPr="00D25B10">
        <w:rPr>
          <w:color w:val="333333"/>
          <w:sz w:val="26"/>
          <w:szCs w:val="26"/>
        </w:rPr>
        <w:t>делам несовершеннолетних и защите их прав Металлургического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Магей</w:t>
      </w:r>
      <w:proofErr w:type="spellEnd"/>
      <w:r w:rsidRPr="00D25B10">
        <w:rPr>
          <w:color w:val="333333"/>
          <w:sz w:val="26"/>
          <w:szCs w:val="26"/>
        </w:rPr>
        <w:t xml:space="preserve"> Н. Ю.), комиссии по делам несовершеннолетних и защите их прав Советского района города Челябинска (Пашкова Т. Н.), комиссии по делам несовершеннолетних и защите их прав </w:t>
      </w:r>
      <w:proofErr w:type="spellStart"/>
      <w:r w:rsidRPr="00D25B10">
        <w:rPr>
          <w:color w:val="333333"/>
          <w:sz w:val="26"/>
          <w:szCs w:val="26"/>
        </w:rPr>
        <w:t>Тракторозаводского</w:t>
      </w:r>
      <w:proofErr w:type="spellEnd"/>
      <w:r w:rsidRPr="00D25B10">
        <w:rPr>
          <w:color w:val="333333"/>
          <w:sz w:val="26"/>
          <w:szCs w:val="26"/>
        </w:rPr>
        <w:t xml:space="preserve">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Букреева</w:t>
      </w:r>
      <w:proofErr w:type="spellEnd"/>
      <w:r w:rsidRPr="00D25B10">
        <w:rPr>
          <w:color w:val="333333"/>
          <w:sz w:val="26"/>
          <w:szCs w:val="26"/>
        </w:rPr>
        <w:t xml:space="preserve"> Т. А.), комиссии по делам несовершеннолетних и защите их прав Центрального района города Челябинска (</w:t>
      </w:r>
      <w:proofErr w:type="spellStart"/>
      <w:r w:rsidRPr="00D25B10">
        <w:rPr>
          <w:color w:val="333333"/>
          <w:sz w:val="26"/>
          <w:szCs w:val="26"/>
        </w:rPr>
        <w:t>Мацко</w:t>
      </w:r>
      <w:proofErr w:type="spellEnd"/>
      <w:r w:rsidRPr="00D25B10">
        <w:rPr>
          <w:color w:val="333333"/>
          <w:sz w:val="26"/>
          <w:szCs w:val="26"/>
        </w:rPr>
        <w:t xml:space="preserve">  Д. Н.) обеспечить:</w:t>
      </w:r>
      <w:proofErr w:type="gramEnd"/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1) координацию деятельности органов и учреждений системы профилактики безнадзорности и правонарушений несовершеннолетних при проведении акций;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lastRenderedPageBreak/>
        <w:t>            2) разработку и реализацию планов мероприятий по проведению акций на подведомственных территориях;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3) предоставление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информации об итогах проведения акции.</w:t>
      </w:r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</w:tabs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</w:t>
      </w:r>
      <w:r>
        <w:rPr>
          <w:color w:val="333333"/>
          <w:sz w:val="26"/>
          <w:szCs w:val="26"/>
        </w:rPr>
        <w:t xml:space="preserve">  </w:t>
      </w:r>
      <w:r w:rsidRPr="00D25B10">
        <w:rPr>
          <w:color w:val="333333"/>
          <w:sz w:val="26"/>
          <w:szCs w:val="26"/>
        </w:rPr>
        <w:t> 3.  Комитету по делам образования города Челябинска (Портье С. В.), Комитету социальной политики города Челябинска (Мошкова Л. Н.), Управлению по физической культуре и спорту Администрации города Челябинска (</w:t>
      </w:r>
      <w:proofErr w:type="spellStart"/>
      <w:r w:rsidRPr="00D25B10">
        <w:rPr>
          <w:color w:val="333333"/>
          <w:sz w:val="26"/>
          <w:szCs w:val="26"/>
        </w:rPr>
        <w:t>Клещевников</w:t>
      </w:r>
      <w:proofErr w:type="spellEnd"/>
      <w:r w:rsidRPr="00D25B10">
        <w:rPr>
          <w:color w:val="333333"/>
          <w:sz w:val="26"/>
          <w:szCs w:val="26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D25B10">
        <w:rPr>
          <w:color w:val="333333"/>
          <w:sz w:val="26"/>
          <w:szCs w:val="26"/>
        </w:rPr>
        <w:t>Халикова</w:t>
      </w:r>
      <w:proofErr w:type="spellEnd"/>
      <w:r w:rsidRPr="00D25B10">
        <w:rPr>
          <w:color w:val="333333"/>
          <w:sz w:val="26"/>
          <w:szCs w:val="26"/>
        </w:rPr>
        <w:t xml:space="preserve"> Э. Р.):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</w:t>
      </w:r>
      <w:r>
        <w:rPr>
          <w:color w:val="333333"/>
          <w:sz w:val="26"/>
          <w:szCs w:val="26"/>
        </w:rPr>
        <w:t xml:space="preserve"> </w:t>
      </w:r>
      <w:r w:rsidRPr="00D25B10">
        <w:rPr>
          <w:color w:val="333333"/>
          <w:sz w:val="26"/>
          <w:szCs w:val="26"/>
        </w:rPr>
        <w:t>1) обеспечить разработку и реализацию планов мероприятий</w:t>
      </w:r>
      <w:r w:rsidRPr="00D25B10">
        <w:rPr>
          <w:color w:val="333333"/>
          <w:sz w:val="26"/>
          <w:szCs w:val="26"/>
        </w:rPr>
        <w:br/>
        <w:t>по проведению акций в пределах ведомственных полномочий;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2)  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</w:tabs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</w:t>
      </w:r>
      <w:r>
        <w:rPr>
          <w:color w:val="333333"/>
          <w:sz w:val="26"/>
          <w:szCs w:val="26"/>
        </w:rPr>
        <w:t xml:space="preserve">  </w:t>
      </w:r>
      <w:r w:rsidRPr="00D25B10">
        <w:rPr>
          <w:color w:val="333333"/>
          <w:sz w:val="26"/>
          <w:szCs w:val="26"/>
        </w:rPr>
        <w:t> 4. Рекомендовать Управлению Министерства внутренних дел России по городу Челябинску (Миронов С. В.), Областному казенному учреждению Центру занятости населения города Челябинска (Никонова М. Ю.):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1) обеспечить в пределах ведомственных полномочий участие сотрудников отделов полиции в проведении акций в соответствии с планами комиссий по делам несовершеннолетних и защите их прав районов города Челябинска;</w:t>
      </w:r>
    </w:p>
    <w:p w:rsid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    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</w:t>
      </w:r>
      <w:r>
        <w:rPr>
          <w:color w:val="333333"/>
          <w:sz w:val="26"/>
          <w:szCs w:val="26"/>
        </w:rPr>
        <w:t xml:space="preserve">   </w:t>
      </w:r>
      <w:r w:rsidRPr="00D25B10">
        <w:rPr>
          <w:color w:val="333333"/>
          <w:sz w:val="26"/>
          <w:szCs w:val="26"/>
        </w:rPr>
        <w:t>5. Исполнителям мероприятий, указанным в пунктах 2, 3, 4 настоящего распоряжения, обеспечить выполнение акций с учетом требований распоряжения Правительства Челябинской области от 18.03.2020 № 146-рп  «О введении режима повышенной готовности» (при условии его продления).</w:t>
      </w:r>
    </w:p>
    <w:p w:rsidR="00D25B10" w:rsidRPr="00D25B10" w:rsidRDefault="00D25B10" w:rsidP="00D25B10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 6. Признать утратившим силу распоряжение Администрации города Челябинска от 25.01.2021 № 527 «О проведении межведомственных профилактических акций на территории города Челябинска в 2021 году».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 xml:space="preserve">         7. Управлению информационной политики Администрации города Челябинска (Сафонов В. А.) </w:t>
      </w:r>
      <w:proofErr w:type="gramStart"/>
      <w:r w:rsidRPr="00D25B10">
        <w:rPr>
          <w:color w:val="333333"/>
          <w:sz w:val="26"/>
          <w:szCs w:val="26"/>
        </w:rPr>
        <w:t>разместить</w:t>
      </w:r>
      <w:proofErr w:type="gramEnd"/>
      <w:r w:rsidRPr="00D25B10">
        <w:rPr>
          <w:color w:val="333333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D25B10" w:rsidRPr="00D25B10" w:rsidRDefault="00D25B10" w:rsidP="00D25B10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6"/>
          <w:szCs w:val="26"/>
        </w:rPr>
      </w:pPr>
      <w:r w:rsidRPr="00D25B10">
        <w:rPr>
          <w:color w:val="333333"/>
          <w:sz w:val="26"/>
          <w:szCs w:val="26"/>
        </w:rPr>
        <w:t>         8. </w:t>
      </w:r>
      <w:proofErr w:type="gramStart"/>
      <w:r w:rsidRPr="00D25B10">
        <w:rPr>
          <w:color w:val="333333"/>
          <w:sz w:val="26"/>
          <w:szCs w:val="26"/>
        </w:rPr>
        <w:t>Контроль за</w:t>
      </w:r>
      <w:proofErr w:type="gramEnd"/>
      <w:r w:rsidRPr="00D25B10">
        <w:rPr>
          <w:color w:val="333333"/>
          <w:sz w:val="26"/>
          <w:szCs w:val="26"/>
        </w:rPr>
        <w:t xml:space="preserve"> исполнением настоящего распоряжения возложить на заместителя Главы города по социальному развитию Авдеева С. А.</w:t>
      </w:r>
    </w:p>
    <w:p w:rsidR="00801642" w:rsidRPr="00D25B10" w:rsidRDefault="00D25B10" w:rsidP="00D25B10">
      <w:pPr>
        <w:pStyle w:val="a3"/>
        <w:shd w:val="clear" w:color="auto" w:fill="FFFFFF"/>
        <w:spacing w:before="0" w:beforeAutospacing="0" w:after="288" w:afterAutospacing="0"/>
      </w:pPr>
      <w:r w:rsidRPr="00D25B10">
        <w:rPr>
          <w:color w:val="333333"/>
          <w:sz w:val="26"/>
          <w:szCs w:val="26"/>
        </w:rPr>
        <w:t> Глава города Челябинска                                                                        Н. П. Котова</w:t>
      </w:r>
    </w:p>
    <w:sectPr w:rsidR="00801642" w:rsidRPr="00D25B10" w:rsidSect="00D25B1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25B10"/>
    <w:rsid w:val="00801642"/>
    <w:rsid w:val="00D2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2022-01-24T06:07:00Z</dcterms:created>
  <dcterms:modified xsi:type="dcterms:W3CDTF">2022-01-24T06:14:00Z</dcterms:modified>
</cp:coreProperties>
</file>